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58104AB" w14:textId="77777777" w:rsidR="005D1E3E"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 xml:space="preserve">–PARDAVIMO SUTARTIS </w:t>
      </w:r>
      <w:bookmarkEnd w:id="1"/>
    </w:p>
    <w:p w14:paraId="6722758C" w14:textId="3588D5F4" w:rsidR="00696177" w:rsidRDefault="005D1E3E" w:rsidP="00696177">
      <w:pPr>
        <w:tabs>
          <w:tab w:val="left" w:pos="6975"/>
        </w:tabs>
        <w:jc w:val="center"/>
        <w:outlineLvl w:val="0"/>
        <w:rPr>
          <w:b/>
          <w:sz w:val="22"/>
        </w:rPr>
      </w:pPr>
      <w:r>
        <w:rPr>
          <w:b/>
          <w:sz w:val="22"/>
        </w:rPr>
        <w:t xml:space="preserve">PIRKIMO NR. / </w:t>
      </w:r>
      <w:r w:rsidR="00696177">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117DC2E6" w14:textId="4DC098F1" w:rsidR="006B740B" w:rsidRDefault="006B740B" w:rsidP="00696177">
      <w:pPr>
        <w:spacing w:line="276" w:lineRule="auto"/>
        <w:ind w:firstLine="709"/>
        <w:jc w:val="both"/>
        <w:rPr>
          <w:sz w:val="22"/>
        </w:rPr>
      </w:pPr>
    </w:p>
    <w:p w14:paraId="70B833A8" w14:textId="77777777" w:rsidR="006B740B" w:rsidRPr="00E75359" w:rsidRDefault="006B740B"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08817FF5" w:rsidR="00696177" w:rsidRPr="00B75EEE" w:rsidRDefault="00696177" w:rsidP="00BB53E4">
      <w:pPr>
        <w:tabs>
          <w:tab w:val="left" w:pos="567"/>
        </w:tabs>
        <w:spacing w:line="276" w:lineRule="auto"/>
        <w:ind w:firstLine="567"/>
        <w:jc w:val="both"/>
        <w:rPr>
          <w:b/>
          <w:bCs/>
          <w:sz w:val="22"/>
          <w:szCs w:val="22"/>
        </w:rPr>
      </w:pPr>
      <w:r w:rsidRPr="00E75359">
        <w:rPr>
          <w:sz w:val="22"/>
          <w:szCs w:val="22"/>
        </w:rPr>
        <w:t>1.1. Sutarties dalykas yra</w:t>
      </w:r>
      <w:r w:rsidRPr="00E75359">
        <w:rPr>
          <w:b/>
          <w:bCs/>
          <w:sz w:val="22"/>
          <w:szCs w:val="22"/>
        </w:rPr>
        <w:t xml:space="preserve"> </w:t>
      </w:r>
      <w:r w:rsidR="005D1E3E" w:rsidRPr="005D1E3E">
        <w:rPr>
          <w:b/>
          <w:bCs/>
          <w:sz w:val="22"/>
          <w:szCs w:val="22"/>
        </w:rPr>
        <w:t>buitinių nuotekų tinklo Romainių g. (nuo Šilainių g. 23E iki Raudondvario pl. 232) rekonstravimas - antros linijos paklojimas</w:t>
      </w:r>
      <w:r w:rsidR="005D1E3E">
        <w:rPr>
          <w:b/>
          <w:bCs/>
          <w:sz w:val="22"/>
          <w:szCs w:val="22"/>
        </w:rPr>
        <w:t xml:space="preserv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BB53E4">
      <w:pPr>
        <w:spacing w:line="276" w:lineRule="auto"/>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77309E">
      <w:pPr>
        <w:spacing w:line="276" w:lineRule="auto"/>
        <w:ind w:firstLine="720"/>
        <w:jc w:val="center"/>
        <w:outlineLvl w:val="0"/>
        <w:rPr>
          <w:b/>
          <w:sz w:val="22"/>
          <w:szCs w:val="22"/>
        </w:rPr>
      </w:pPr>
    </w:p>
    <w:p w14:paraId="3371FEEE" w14:textId="719EE817" w:rsidR="0065420C" w:rsidRPr="0065420C" w:rsidRDefault="0065420C" w:rsidP="007F25C3">
      <w:pPr>
        <w:pStyle w:val="Sraopastraipa"/>
        <w:numPr>
          <w:ilvl w:val="1"/>
          <w:numId w:val="16"/>
        </w:numPr>
        <w:tabs>
          <w:tab w:val="left" w:pos="993"/>
        </w:tabs>
        <w:spacing w:line="276" w:lineRule="auto"/>
        <w:ind w:left="0" w:firstLine="567"/>
        <w:jc w:val="both"/>
        <w:rPr>
          <w:rFonts w:eastAsia="Arial Unicode MS" w:cs="Arial Unicode MS"/>
          <w:b/>
          <w:sz w:val="22"/>
          <w:szCs w:val="22"/>
        </w:rPr>
      </w:pPr>
      <w:r w:rsidRPr="0065420C">
        <w:rPr>
          <w:rFonts w:eastAsia="Arial Unicode MS" w:cs="Arial Unicode MS"/>
          <w:b/>
          <w:sz w:val="22"/>
          <w:szCs w:val="22"/>
        </w:rPr>
        <w:t xml:space="preserve">Sutartis sudaroma </w:t>
      </w:r>
      <w:r w:rsidR="005D1E3E">
        <w:rPr>
          <w:rFonts w:eastAsia="Arial Unicode MS" w:cs="Arial Unicode MS"/>
          <w:b/>
          <w:sz w:val="22"/>
          <w:szCs w:val="22"/>
        </w:rPr>
        <w:t>9</w:t>
      </w:r>
      <w:r w:rsidRPr="0065420C">
        <w:rPr>
          <w:rFonts w:eastAsia="Arial Unicode MS" w:cs="Arial Unicode MS"/>
          <w:b/>
          <w:sz w:val="22"/>
          <w:szCs w:val="22"/>
        </w:rPr>
        <w:t xml:space="preserve"> (</w:t>
      </w:r>
      <w:r w:rsidR="005D1E3E">
        <w:rPr>
          <w:rFonts w:eastAsia="Arial Unicode MS" w:cs="Arial Unicode MS"/>
          <w:b/>
          <w:sz w:val="22"/>
          <w:szCs w:val="22"/>
        </w:rPr>
        <w:t>devynių</w:t>
      </w:r>
      <w:r w:rsidRPr="0065420C">
        <w:rPr>
          <w:rFonts w:eastAsia="Arial Unicode MS" w:cs="Arial Unicode MS"/>
          <w:b/>
          <w:sz w:val="22"/>
          <w:szCs w:val="22"/>
        </w:rPr>
        <w:t xml:space="preserve">) mėnesių laikotarpiui, </w:t>
      </w:r>
      <w:r w:rsidR="005D1E3E">
        <w:rPr>
          <w:rFonts w:eastAsia="Arial Unicode MS" w:cs="Arial Unicode MS"/>
          <w:b/>
          <w:sz w:val="22"/>
          <w:szCs w:val="22"/>
        </w:rPr>
        <w:t xml:space="preserve">paskutinis mėnuo skirtas atsiskaitymui. </w:t>
      </w:r>
    </w:p>
    <w:p w14:paraId="53D2B488" w14:textId="77777777" w:rsidR="0065420C" w:rsidRPr="0065420C" w:rsidRDefault="0065420C" w:rsidP="007F25C3">
      <w:pPr>
        <w:pStyle w:val="Sraopastraipa"/>
        <w:numPr>
          <w:ilvl w:val="1"/>
          <w:numId w:val="16"/>
        </w:numPr>
        <w:tabs>
          <w:tab w:val="left" w:pos="993"/>
        </w:tabs>
        <w:spacing w:line="276" w:lineRule="auto"/>
        <w:ind w:left="0" w:firstLine="567"/>
        <w:jc w:val="both"/>
        <w:rPr>
          <w:sz w:val="22"/>
          <w:szCs w:val="22"/>
        </w:rPr>
      </w:pPr>
      <w:r w:rsidRPr="0065420C">
        <w:rPr>
          <w:sz w:val="22"/>
          <w:szCs w:val="22"/>
        </w:rPr>
        <w:t xml:space="preserve">Sutartis įsigalioja abiem sutarties Šalims pasirašius sutartį (kai sudaroma elektroninė sutartis – sutarties Šalys ją pasirašo kvalifikuotais elektroniniais parašais; kai sudaroma popierinė sutartis – sutarties Šalys ją pasirašo ir patvirtina antspaudais (jei antspaudus turėti privalo) ir Rangovui per 10 darbo dienų nuo Sutarties pasirašymo dienos pateikus Užsakovui sutarties įvykdymo užtikrinimą. Atlikus šiuos veiksmus, Sutarties įsigaliojimo diena laikytina jos pasirašymo diena. </w:t>
      </w:r>
    </w:p>
    <w:p w14:paraId="232986BF" w14:textId="09BCC7EA" w:rsidR="006B740B" w:rsidRDefault="006B740B"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Darbai privalo būti tinkamai užbaigti per Rangovo pasiūlyme nurodytą statybos darbų trukmę, kuri bet kuriuo atveju negali viršyti 8 (aštuonių) mėnesių.</w:t>
      </w:r>
      <w:r>
        <w:rPr>
          <w:sz w:val="22"/>
          <w:szCs w:val="22"/>
        </w:rPr>
        <w:t xml:space="preserve"> </w:t>
      </w:r>
      <w:r w:rsidR="00BB53E4">
        <w:rPr>
          <w:sz w:val="22"/>
          <w:szCs w:val="22"/>
        </w:rPr>
        <w:t>Darbų atlikimo terminas</w:t>
      </w:r>
      <w:r w:rsidRPr="006B740B">
        <w:rPr>
          <w:sz w:val="22"/>
          <w:szCs w:val="22"/>
        </w:rPr>
        <w:t xml:space="preserve"> skaičiuojama</w:t>
      </w:r>
      <w:r w:rsidR="00BB53E4">
        <w:rPr>
          <w:sz w:val="22"/>
          <w:szCs w:val="22"/>
        </w:rPr>
        <w:t>s</w:t>
      </w:r>
      <w:r w:rsidRPr="006B740B">
        <w:rPr>
          <w:sz w:val="22"/>
          <w:szCs w:val="22"/>
        </w:rPr>
        <w:t xml:space="preserve"> nuo statybos darbų pradžios </w:t>
      </w:r>
      <w:r w:rsidRPr="006B740B">
        <w:rPr>
          <w:sz w:val="22"/>
          <w:szCs w:val="22"/>
        </w:rPr>
        <w:lastRenderedPageBreak/>
        <w:t xml:space="preserve">paskelbimo dienos iki statybos darbų užbaigimo dienos, </w:t>
      </w:r>
      <w:r>
        <w:rPr>
          <w:sz w:val="22"/>
          <w:szCs w:val="22"/>
        </w:rPr>
        <w:t xml:space="preserve">kuria yra laikoma diena, </w:t>
      </w:r>
      <w:r w:rsidRPr="006B740B">
        <w:rPr>
          <w:sz w:val="22"/>
          <w:szCs w:val="22"/>
        </w:rPr>
        <w:t xml:space="preserve">kai Darbai yra laikomi tinkamai užbaigtais ir perimtais Užsakovo. </w:t>
      </w:r>
    </w:p>
    <w:p w14:paraId="1917DCA0" w14:textId="676B8711" w:rsidR="00B514B7" w:rsidRPr="006B740B" w:rsidRDefault="00B514B7" w:rsidP="007F25C3">
      <w:pPr>
        <w:pStyle w:val="Sraopastraipa"/>
        <w:numPr>
          <w:ilvl w:val="1"/>
          <w:numId w:val="16"/>
        </w:numPr>
        <w:tabs>
          <w:tab w:val="left" w:pos="993"/>
        </w:tabs>
        <w:spacing w:line="276" w:lineRule="auto"/>
        <w:ind w:left="0" w:firstLine="567"/>
        <w:jc w:val="both"/>
        <w:rPr>
          <w:sz w:val="22"/>
          <w:szCs w:val="22"/>
        </w:rPr>
      </w:pPr>
      <w:r w:rsidRPr="006B740B">
        <w:rPr>
          <w:sz w:val="22"/>
          <w:szCs w:val="22"/>
        </w:rPr>
        <w:t>Ne vėliau kaip per 14 dienų nuo Sutarties sudarymo dienos Rangovas pateikia tiekėjui sutartie</w:t>
      </w:r>
      <w:r w:rsidR="004220B7" w:rsidRPr="006B740B">
        <w:rPr>
          <w:sz w:val="22"/>
          <w:szCs w:val="22"/>
        </w:rPr>
        <w:t>s vykdymo ir mokėjimų grafikus.</w:t>
      </w:r>
    </w:p>
    <w:p w14:paraId="4377B254" w14:textId="7ECA349B"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77309E">
      <w:pPr>
        <w:pStyle w:val="Komentarotekstas"/>
        <w:numPr>
          <w:ilvl w:val="0"/>
          <w:numId w:val="11"/>
        </w:numPr>
        <w:tabs>
          <w:tab w:val="left" w:pos="742"/>
          <w:tab w:val="left" w:pos="993"/>
        </w:tabs>
        <w:spacing w:line="276" w:lineRule="auto"/>
        <w:ind w:left="0" w:firstLine="720"/>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77309E">
      <w:pPr>
        <w:pStyle w:val="Komentarotekstas"/>
        <w:tabs>
          <w:tab w:val="left" w:pos="742"/>
          <w:tab w:val="left" w:pos="993"/>
        </w:tabs>
        <w:spacing w:line="276" w:lineRule="auto"/>
        <w:ind w:firstLine="720"/>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7F25C3">
      <w:pPr>
        <w:pStyle w:val="Sraopastraipa"/>
        <w:numPr>
          <w:ilvl w:val="1"/>
          <w:numId w:val="16"/>
        </w:numPr>
        <w:tabs>
          <w:tab w:val="left" w:pos="1134"/>
        </w:tabs>
        <w:spacing w:line="276" w:lineRule="auto"/>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7777777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5" w:name="_Hlk15648777"/>
            <w:bookmarkEnd w:id="4"/>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5"/>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xml:space="preserve">, skaičiuojant nuo Pradinės sutarties vertės. Sutarties kaina keičiama  atliekant sutarties keitimą taikant kiekių (apimčių) keitimo </w:t>
      </w:r>
      <w:r w:rsidRPr="007A72CF">
        <w:rPr>
          <w:sz w:val="22"/>
        </w:rPr>
        <w:lastRenderedPageBreak/>
        <w:t>sąlygas, nurodytas Metodikos</w:t>
      </w:r>
      <w:r w:rsidRPr="007A72CF">
        <w:rPr>
          <w:sz w:val="22"/>
          <w:vertAlign w:val="superscript"/>
        </w:rPr>
        <w:footnoteReference w:id="1"/>
      </w:r>
      <w:r w:rsidRPr="007A72CF">
        <w:rPr>
          <w:sz w:val="22"/>
        </w:rPr>
        <w:t xml:space="preserve"> III skyriuje.</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2D5F740F"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w:t>
      </w:r>
      <w:r w:rsidR="007F25C3" w:rsidRPr="007F25C3">
        <w:rPr>
          <w:sz w:val="22"/>
          <w:szCs w:val="22"/>
        </w:rPr>
        <w:t xml:space="preserve">Valstybės duomenų agentūros (https://vda.lrv.lt/lt/) </w:t>
      </w:r>
      <w:r w:rsidRPr="000412C1">
        <w:rPr>
          <w:sz w:val="22"/>
          <w:szCs w:val="22"/>
        </w:rPr>
        <w:t xml:space="preserve">kas mėnesį skelbiamo statybos sąnaudų elementų kainų indekso pagal statinių tipą „Inžineriniai tinklai“ (toliau – SSKI) reikšmė pakinta daugiau </w:t>
      </w:r>
      <w:r w:rsidRPr="00B71C5D">
        <w:rPr>
          <w:sz w:val="22"/>
          <w:szCs w:val="22"/>
        </w:rPr>
        <w:t>kaip 5 proc.;</w:t>
      </w:r>
    </w:p>
    <w:p w14:paraId="4A156C47" w14:textId="0A3D916B" w:rsidR="00CD4236" w:rsidRPr="00B71C5D" w:rsidRDefault="004D6622" w:rsidP="00CD4236">
      <w:pPr>
        <w:spacing w:line="276" w:lineRule="auto"/>
        <w:ind w:firstLine="567"/>
        <w:jc w:val="both"/>
        <w:rPr>
          <w:sz w:val="22"/>
          <w:szCs w:val="22"/>
        </w:rPr>
      </w:pPr>
      <w:r>
        <w:rPr>
          <w:sz w:val="22"/>
          <w:szCs w:val="22"/>
        </w:rPr>
        <w:t>3.8.1.3. Statybos darbų kaina</w:t>
      </w:r>
      <w:r w:rsidR="00CD4236" w:rsidRPr="00B71C5D">
        <w:rPr>
          <w:sz w:val="22"/>
          <w:szCs w:val="22"/>
        </w:rPr>
        <w:t xml:space="preserve"> perskaičiuojam</w:t>
      </w:r>
      <w:r>
        <w:rPr>
          <w:sz w:val="22"/>
          <w:szCs w:val="22"/>
        </w:rPr>
        <w:t>as</w:t>
      </w:r>
      <w:r w:rsidR="00CD4236" w:rsidRPr="00B71C5D">
        <w:rPr>
          <w:sz w:val="22"/>
          <w:szCs w:val="22"/>
        </w:rPr>
        <w:t xml:space="preserve">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w:t>
      </w:r>
      <w:r w:rsidRPr="000412C1">
        <w:rPr>
          <w:sz w:val="22"/>
          <w:szCs w:val="22"/>
        </w:rPr>
        <w:t xml:space="preserve"> </w:t>
      </w:r>
    </w:p>
    <w:p w14:paraId="3A6D840E" w14:textId="0AAEC399"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w:t>
      </w:r>
      <w:r w:rsidR="004D6622">
        <w:rPr>
          <w:sz w:val="22"/>
          <w:szCs w:val="22"/>
        </w:rPr>
        <w:t>kainos</w:t>
      </w:r>
      <w:r w:rsidRPr="000412C1">
        <w:rPr>
          <w:sz w:val="22"/>
          <w:szCs w:val="22"/>
        </w:rPr>
        <w:t xml:space="preserve">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w:t>
      </w:r>
      <w:r w:rsidRPr="000412C1">
        <w:rPr>
          <w:sz w:val="22"/>
          <w:szCs w:val="22"/>
        </w:rPr>
        <w:lastRenderedPageBreak/>
        <w:t>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1005E3F1" w14:textId="77777777" w:rsidR="004D6622" w:rsidRDefault="004D6622" w:rsidP="00696177">
      <w:pPr>
        <w:spacing w:line="276" w:lineRule="auto"/>
        <w:ind w:right="-79" w:firstLine="567"/>
        <w:jc w:val="center"/>
        <w:rPr>
          <w:b/>
          <w:sz w:val="22"/>
          <w:szCs w:val="22"/>
        </w:rPr>
      </w:pPr>
    </w:p>
    <w:p w14:paraId="60D98AB9" w14:textId="77777777" w:rsidR="004D6622" w:rsidRDefault="004D6622" w:rsidP="00696177">
      <w:pPr>
        <w:spacing w:line="276" w:lineRule="auto"/>
        <w:ind w:right="-79" w:firstLine="567"/>
        <w:jc w:val="center"/>
        <w:rPr>
          <w:b/>
          <w:sz w:val="22"/>
          <w:szCs w:val="22"/>
        </w:rPr>
      </w:pPr>
    </w:p>
    <w:p w14:paraId="3DD5DB2B" w14:textId="2BC933EB"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63216D25"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4.1. Rangovas privalo per 10 darbo dienų po Sutarties sudarymo pateikti Užsakovui besąlyginį Sutarties įvykdymo užtikrinimą, atitinkantį šiame straipsnyje nurodytas sąlygas (Sutarties įvykdymo užtikrinimas).</w:t>
      </w:r>
    </w:p>
    <w:p w14:paraId="1465136A"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w:t>
      </w:r>
      <w:r w:rsidRPr="005D1E3E">
        <w:rPr>
          <w:sz w:val="22"/>
          <w:szCs w:val="22"/>
          <w:lang w:eastAsia="en-US"/>
        </w:rPr>
        <w:tab/>
        <w:t>Sutarties įvykdymo užtikrinimo sąlygos:</w:t>
      </w:r>
    </w:p>
    <w:p w14:paraId="04A67D5D"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w:t>
      </w:r>
      <w:r w:rsidRPr="005D1E3E">
        <w:rPr>
          <w:sz w:val="22"/>
          <w:szCs w:val="22"/>
          <w:lang w:eastAsia="en-US"/>
        </w:rPr>
        <w:tab/>
        <w:t xml:space="preserve">Sutarties įvykdymo užtikrinimas turi būti besąlyginis, neatšaukiamas, pirmo pareikalavimo įsipareigojimas sumokėti Užsakovui jo reikalaujamą sumą, jeigu Užsakovas pateikia mokėjimo reikalavimą ir jame </w:t>
      </w:r>
      <w:r w:rsidRPr="005D1E3E">
        <w:rPr>
          <w:sz w:val="22"/>
          <w:szCs w:val="22"/>
          <w:lang w:eastAsia="en-US"/>
        </w:rPr>
        <w:lastRenderedPageBreak/>
        <w:t xml:space="preserve">nurodo, (i) kad Rangovas pažeidė savo įsipareigojimą (-us) pagal Sutarties sąlygas, ir (ii) Rangovo padarytus pažeidimus, įskaitant nesumokėtas netesybas už Darbų vėlavimą. </w:t>
      </w:r>
    </w:p>
    <w:p w14:paraId="02240094"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4.2.2.</w:t>
      </w:r>
      <w:r w:rsidRPr="005D1E3E">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3A36CC30"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4.2.3.</w:t>
      </w:r>
      <w:r w:rsidRPr="005D1E3E">
        <w:rPr>
          <w:sz w:val="22"/>
          <w:szCs w:val="22"/>
          <w:lang w:eastAsia="en-US"/>
        </w:rPr>
        <w:tab/>
        <w:t>Sutarties įvykdymo užtikrinimas turi būti surašytas lietuvių arba anglų kalba (ir išverstas į lietuvių kalbą);</w:t>
      </w:r>
    </w:p>
    <w:p w14:paraId="63441D89"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4.2.4.</w:t>
      </w:r>
      <w:r w:rsidRPr="005D1E3E">
        <w:rPr>
          <w:sz w:val="22"/>
          <w:szCs w:val="22"/>
          <w:lang w:eastAsia="en-US"/>
        </w:rPr>
        <w:tab/>
      </w:r>
      <w:r w:rsidRPr="005D1E3E">
        <w:rPr>
          <w:b/>
          <w:bCs/>
          <w:sz w:val="22"/>
          <w:szCs w:val="22"/>
          <w:lang w:eastAsia="en-US"/>
        </w:rPr>
        <w:t>Sutarties įvykdymo užtikrinimo suma turi būti ne mažesnė, negu 5 procentų nuo sutarties vertės be PVM</w:t>
      </w:r>
      <w:r w:rsidRPr="005D1E3E">
        <w:rPr>
          <w:sz w:val="22"/>
          <w:szCs w:val="22"/>
          <w:lang w:eastAsia="en-US"/>
        </w:rPr>
        <w:t>. 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472E0848"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4.2.5.</w:t>
      </w:r>
      <w:r w:rsidRPr="005D1E3E">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4C00812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4.2.6.</w:t>
      </w:r>
      <w:r w:rsidRPr="005D1E3E">
        <w:rPr>
          <w:sz w:val="22"/>
          <w:szCs w:val="22"/>
          <w:lang w:eastAsia="en-US"/>
        </w:rPr>
        <w:tab/>
        <w:t>Sutarties įvykdymo užtikrinimo suma turi būti nurodoma ir išmokama eurais;</w:t>
      </w:r>
    </w:p>
    <w:p w14:paraId="4A66BA0F" w14:textId="77777777" w:rsidR="005D1E3E" w:rsidRPr="005D1E3E" w:rsidRDefault="005D1E3E" w:rsidP="005D1E3E">
      <w:pPr>
        <w:spacing w:line="276" w:lineRule="auto"/>
        <w:ind w:right="-79" w:firstLine="567"/>
        <w:jc w:val="both"/>
        <w:rPr>
          <w:b/>
          <w:bCs/>
          <w:sz w:val="22"/>
          <w:szCs w:val="22"/>
          <w:lang w:eastAsia="en-US"/>
        </w:rPr>
      </w:pPr>
      <w:r w:rsidRPr="005D1E3E">
        <w:rPr>
          <w:sz w:val="22"/>
          <w:szCs w:val="22"/>
          <w:lang w:eastAsia="en-US"/>
        </w:rPr>
        <w:t>4.2.7.</w:t>
      </w:r>
      <w:r w:rsidRPr="005D1E3E">
        <w:rPr>
          <w:sz w:val="22"/>
          <w:szCs w:val="22"/>
          <w:lang w:eastAsia="en-US"/>
        </w:rPr>
        <w:tab/>
        <w:t xml:space="preserve">Reikalaujama pagal </w:t>
      </w:r>
      <w:r w:rsidRPr="005D1E3E">
        <w:rPr>
          <w:b/>
          <w:bCs/>
          <w:sz w:val="22"/>
          <w:szCs w:val="22"/>
          <w:lang w:eastAsia="en-US"/>
        </w:rPr>
        <w:t>Sutarties įvykdymo užtikrinimą suma turi būti išmokama ne vėliau nei per 10 dienų po Užsakovo mokėjimo reikalavimo pateikimo garantui;</w:t>
      </w:r>
    </w:p>
    <w:p w14:paraId="61FCC0F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4.2.8.</w:t>
      </w:r>
      <w:r w:rsidRPr="005D1E3E">
        <w:rPr>
          <w:sz w:val="22"/>
          <w:szCs w:val="22"/>
          <w:lang w:eastAsia="en-US"/>
        </w:rPr>
        <w:tab/>
        <w:t>Sutarties įvykdymo užtikrinimas turi įsigalioti ne vėliau negu jo pateikimo Užsakovui dieną;</w:t>
      </w:r>
    </w:p>
    <w:p w14:paraId="3882C22E"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4.2.9.</w:t>
      </w:r>
      <w:r w:rsidRPr="005D1E3E">
        <w:rPr>
          <w:sz w:val="22"/>
          <w:szCs w:val="22"/>
          <w:lang w:eastAsia="en-US"/>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0B60366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4.2.10.</w:t>
      </w:r>
      <w:r w:rsidRPr="005D1E3E">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0512EEA6"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4.2.11.</w:t>
      </w:r>
      <w:r w:rsidRPr="005D1E3E">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425A0DC0"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4.2.12.</w:t>
      </w:r>
      <w:r w:rsidRPr="005D1E3E">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13CE687A"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lastRenderedPageBreak/>
        <w:t>4.2.13.</w:t>
      </w:r>
      <w:r w:rsidRPr="005D1E3E">
        <w:rPr>
          <w:sz w:val="22"/>
          <w:szCs w:val="22"/>
          <w:lang w:eastAsia="en-US"/>
        </w:rPr>
        <w:tab/>
      </w:r>
      <w:r w:rsidRPr="005D1E3E">
        <w:rPr>
          <w:b/>
          <w:bCs/>
          <w:sz w:val="22"/>
          <w:szCs w:val="22"/>
          <w:lang w:eastAsia="en-US"/>
        </w:rPr>
        <w:t xml:space="preserve">Sutarties įvykdymo užtikrinimo suma gali būti mažinama tik garanto išmokėtomis sumomis; </w:t>
      </w:r>
    </w:p>
    <w:p w14:paraId="708ACF1C"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4.3.</w:t>
      </w:r>
      <w:r w:rsidRPr="005D1E3E">
        <w:rPr>
          <w:sz w:val="22"/>
          <w:szCs w:val="22"/>
          <w:lang w:eastAsia="en-US"/>
        </w:rPr>
        <w:tab/>
        <w:t xml:space="preserve">Rangovas turi užtikrinti, kad Atlikimo užtikrinimas būtų galiojantis ir įvykdomas ne trumpiau kaip 30 dienų po Sutartyje numatyto Statybos užbaigimo akto įforminimo dienos </w:t>
      </w:r>
    </w:p>
    <w:p w14:paraId="1838474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4.4.</w:t>
      </w:r>
      <w:r w:rsidRPr="005D1E3E">
        <w:rPr>
          <w:sz w:val="22"/>
          <w:szCs w:val="22"/>
          <w:lang w:eastAsia="en-US"/>
        </w:rPr>
        <w:tab/>
        <w:t>Užsakovas turi grąžinti Rangovui atlikimo užtikrinimo dokumentą per 30 kalendorinių dienų po Statybos užbaigimo akto įforminimo dienos, gavus rašytinį tiekėjo prašymą.</w:t>
      </w:r>
    </w:p>
    <w:p w14:paraId="4212599C"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4.5.</w:t>
      </w:r>
      <w:r w:rsidRPr="005D1E3E">
        <w:rPr>
          <w:sz w:val="22"/>
          <w:szCs w:val="22"/>
          <w:lang w:eastAsia="en-US"/>
        </w:rPr>
        <w:tab/>
        <w:t xml:space="preserve">Šalys susitaria, kad </w:t>
      </w:r>
      <w:r w:rsidRPr="005D1E3E">
        <w:rPr>
          <w:b/>
          <w:bCs/>
          <w:sz w:val="22"/>
          <w:szCs w:val="22"/>
          <w:lang w:eastAsia="en-US"/>
        </w:rPr>
        <w:t>Sutartyje papildomai nustatomas 5% nuo atliktų darbų vertės be PVM rizikos rezervas (sulaikomų pinigų suma)</w:t>
      </w:r>
      <w:r w:rsidRPr="005D1E3E">
        <w:rPr>
          <w:sz w:val="22"/>
          <w:szCs w:val="22"/>
          <w:lang w:eastAsia="en-US"/>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55049D12"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4.5.1.</w:t>
      </w:r>
      <w:r w:rsidRPr="005D1E3E">
        <w:rPr>
          <w:sz w:val="22"/>
          <w:szCs w:val="22"/>
          <w:lang w:eastAsia="en-US"/>
        </w:rPr>
        <w:tab/>
        <w:t>Rizikos rezervas Rangovui sumokamas per 30 (trisdešimt) kalendorinių dienų įvykus visoms galutinio atsiskaitymo sąlygoms:</w:t>
      </w:r>
    </w:p>
    <w:p w14:paraId="2D0AAEDB"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4.5.1.1.</w:t>
      </w:r>
      <w:r w:rsidRPr="005D1E3E">
        <w:rPr>
          <w:sz w:val="22"/>
          <w:szCs w:val="22"/>
          <w:lang w:eastAsia="en-US"/>
        </w:rPr>
        <w:tab/>
        <w:t>Darbai yra laikomi užbaigtais ir yra sudarytas Darbų perdavimo-priėmimo aktas.</w:t>
      </w:r>
    </w:p>
    <w:p w14:paraId="0DE2CFF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4.5.1.2.</w:t>
      </w:r>
      <w:r w:rsidRPr="005D1E3E">
        <w:rPr>
          <w:sz w:val="22"/>
          <w:szCs w:val="22"/>
          <w:lang w:eastAsia="en-US"/>
        </w:rPr>
        <w:tab/>
        <w:t>yra pašalinti visi defektai.</w:t>
      </w:r>
    </w:p>
    <w:p w14:paraId="32DDC82A" w14:textId="720C5DF0" w:rsidR="00B97E84" w:rsidRDefault="005D1E3E" w:rsidP="005D1E3E">
      <w:pPr>
        <w:spacing w:line="276" w:lineRule="auto"/>
        <w:ind w:right="-79" w:firstLine="567"/>
        <w:jc w:val="both"/>
        <w:rPr>
          <w:sz w:val="22"/>
          <w:szCs w:val="22"/>
        </w:rPr>
      </w:pPr>
      <w:r w:rsidRPr="005D1E3E">
        <w:rPr>
          <w:sz w:val="22"/>
          <w:szCs w:val="22"/>
          <w:lang w:eastAsia="en-US"/>
        </w:rPr>
        <w:t>4.5.1.3.</w:t>
      </w:r>
      <w:r w:rsidRPr="005D1E3E">
        <w:rPr>
          <w:sz w:val="22"/>
          <w:szCs w:val="22"/>
          <w:lang w:eastAsia="en-US"/>
        </w:rPr>
        <w:tab/>
        <w:t xml:space="preserve">rangovas pateikia Užsakovui pažymą apie atliktų darbų vertę pagal </w:t>
      </w:r>
      <w:r>
        <w:rPr>
          <w:sz w:val="22"/>
          <w:szCs w:val="22"/>
          <w:lang w:eastAsia="en-US"/>
        </w:rPr>
        <w:t xml:space="preserve">Sutarties </w:t>
      </w:r>
      <w:r w:rsidRPr="005D1E3E">
        <w:rPr>
          <w:sz w:val="22"/>
          <w:szCs w:val="22"/>
          <w:lang w:eastAsia="en-US"/>
        </w:rPr>
        <w:t>priede Nr. 4 pateiktą formą, kurioje nurodo sulaikomą sumą kaip Rangovui mokėtiną sumą.</w:t>
      </w:r>
    </w:p>
    <w:p w14:paraId="120D671C" w14:textId="77777777" w:rsidR="007F25C3" w:rsidRPr="00AE4FDE" w:rsidRDefault="007F25C3"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6F7A8720" w:rsidR="0032009D" w:rsidRDefault="00F633B4" w:rsidP="0032009D">
      <w:pPr>
        <w:tabs>
          <w:tab w:val="left" w:pos="1560"/>
        </w:tabs>
        <w:spacing w:line="276" w:lineRule="auto"/>
        <w:ind w:firstLine="567"/>
        <w:jc w:val="both"/>
        <w:rPr>
          <w:rFonts w:eastAsia="Calibri"/>
          <w:sz w:val="22"/>
        </w:rPr>
      </w:pPr>
      <w:r>
        <w:rPr>
          <w:rFonts w:eastAsia="Calibri"/>
          <w:sz w:val="22"/>
        </w:rPr>
        <w:t>5.2. Už vėlavimą atlikti D</w:t>
      </w:r>
      <w:r w:rsidR="0032009D" w:rsidRPr="0032009D">
        <w:rPr>
          <w:rFonts w:eastAsia="Calibri"/>
          <w:sz w:val="22"/>
        </w:rPr>
        <w:t xml:space="preserve">arbus </w:t>
      </w:r>
      <w:r w:rsidR="00CF60E4">
        <w:rPr>
          <w:rFonts w:eastAsia="Calibri"/>
          <w:sz w:val="22"/>
        </w:rPr>
        <w:t>pagal</w:t>
      </w:r>
      <w:r w:rsidR="0032009D" w:rsidRPr="0032009D">
        <w:rPr>
          <w:rFonts w:eastAsia="Calibri"/>
          <w:sz w:val="22"/>
        </w:rPr>
        <w:t xml:space="preserve"> </w:t>
      </w:r>
      <w:r w:rsidR="005D1E3E">
        <w:rPr>
          <w:rFonts w:eastAsia="Calibri"/>
          <w:sz w:val="22"/>
        </w:rPr>
        <w:t xml:space="preserve">grafiką, suderintą tarp Šalių, </w:t>
      </w:r>
      <w:r w:rsidR="0032009D" w:rsidRPr="0032009D">
        <w:rPr>
          <w:rFonts w:eastAsia="Calibri"/>
          <w:sz w:val="22"/>
        </w:rPr>
        <w:t xml:space="preserve">Rangovas, Užsakovui pareikalavus, moka </w:t>
      </w:r>
      <w:r w:rsidR="0032009D" w:rsidRPr="0032009D">
        <w:rPr>
          <w:rFonts w:eastAsia="Calibri"/>
          <w:b/>
          <w:sz w:val="22"/>
        </w:rPr>
        <w:t>50,00</w:t>
      </w:r>
      <w:r w:rsidR="0032009D"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3C7066"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w:t>
      </w:r>
      <w:r w:rsidR="007C0721">
        <w:rPr>
          <w:rFonts w:eastAsia="Calibri"/>
          <w:sz w:val="22"/>
        </w:rPr>
        <w:t>1</w:t>
      </w:r>
      <w:r w:rsidRPr="0032009D">
        <w:rPr>
          <w:rFonts w:eastAsia="Calibri"/>
          <w:sz w:val="22"/>
        </w:rPr>
        <w:t xml:space="preserve"> punkte nurodytą Sutarties įvykdymo užtikrinimo sumą, Užsakovas turi teisę vienašališkai nutraukti Sutartį, apie tai raštu įspėjęs Rangovą prieš 10 (dešimt) </w:t>
      </w:r>
      <w:r w:rsidRPr="003C7066">
        <w:rPr>
          <w:rFonts w:eastAsia="Calibri"/>
          <w:sz w:val="22"/>
        </w:rPr>
        <w:t>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3C7066" w:rsidRDefault="004220B7" w:rsidP="004220B7">
      <w:pPr>
        <w:tabs>
          <w:tab w:val="left" w:pos="1560"/>
        </w:tabs>
        <w:spacing w:line="276" w:lineRule="auto"/>
        <w:ind w:firstLine="567"/>
        <w:jc w:val="both"/>
        <w:rPr>
          <w:rFonts w:eastAsia="Calibri"/>
          <w:sz w:val="22"/>
        </w:rPr>
      </w:pPr>
      <w:r w:rsidRPr="003C7066">
        <w:rPr>
          <w:rFonts w:eastAsia="Calibri"/>
          <w:sz w:val="22"/>
        </w:rPr>
        <w:t xml:space="preserve">5.9. Užsakovas turi teisę vienašališkai ne teismo tvarka nutraukti Sutartį, jeigu Rangovas (bet kuris Rangovo jungtinės veiklos partneris) padaro </w:t>
      </w:r>
      <w:r w:rsidRPr="00CF60E4">
        <w:rPr>
          <w:rFonts w:eastAsia="Calibri"/>
          <w:b/>
          <w:sz w:val="22"/>
        </w:rPr>
        <w:t>esminį Sutarties pažeidimą</w:t>
      </w:r>
      <w:r w:rsidRPr="003C7066">
        <w:rPr>
          <w:rFonts w:eastAsia="Calibri"/>
          <w:sz w:val="22"/>
        </w:rPr>
        <w:t xml:space="preserve">, tai yra: </w:t>
      </w:r>
    </w:p>
    <w:p w14:paraId="276F5175"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5.9.2. Pažeidžia Darbų terminus ir priskaičiuotų netesybų už vėlavimą suma viršija 20% Pradinės sutarties vertės; </w:t>
      </w:r>
    </w:p>
    <w:p w14:paraId="639553FF" w14:textId="77777777"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 xml:space="preserve">5.9.3. Pažeidžia Darbų terminus ir dėl Darbų vėlavimo Darbai praranda prasmę Užsakovui, jeigu tokia sąlyga buvo nurodyta Užsakovo užduotyje; </w:t>
      </w:r>
    </w:p>
    <w:p w14:paraId="2664483D" w14:textId="7AC2AE2C" w:rsidR="004220B7" w:rsidRPr="003C7066" w:rsidRDefault="004220B7" w:rsidP="001C1193">
      <w:pPr>
        <w:tabs>
          <w:tab w:val="left" w:pos="1560"/>
        </w:tabs>
        <w:spacing w:line="276" w:lineRule="auto"/>
        <w:ind w:firstLine="567"/>
        <w:jc w:val="both"/>
        <w:rPr>
          <w:rFonts w:eastAsia="Calibri"/>
          <w:sz w:val="22"/>
        </w:rPr>
      </w:pPr>
      <w:r w:rsidRPr="003C7066">
        <w:rPr>
          <w:rFonts w:eastAsia="Calibri"/>
          <w:sz w:val="22"/>
        </w:rPr>
        <w:t>5.9.</w:t>
      </w:r>
      <w:r w:rsidR="005D1E3E">
        <w:rPr>
          <w:rFonts w:eastAsia="Calibri"/>
          <w:sz w:val="22"/>
        </w:rPr>
        <w:t>4</w:t>
      </w:r>
      <w:r w:rsidRPr="003C7066">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63A08247"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w:t>
      </w:r>
      <w:r w:rsidR="005D1E3E">
        <w:rPr>
          <w:rFonts w:eastAsia="Calibri"/>
          <w:sz w:val="22"/>
        </w:rPr>
        <w:t>5</w:t>
      </w:r>
      <w:r w:rsidR="004220B7" w:rsidRPr="003C7066">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007F0489">
        <w:rPr>
          <w:rFonts w:eastAsia="Calibri"/>
          <w:sz w:val="22"/>
        </w:rPr>
        <w:t>į</w:t>
      </w:r>
      <w:r w:rsidR="004220B7" w:rsidRPr="003C7066">
        <w:rPr>
          <w:rFonts w:eastAsia="Calibri"/>
          <w:sz w:val="22"/>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16160CEB"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5.10. </w:t>
      </w:r>
      <w:r w:rsidR="004220B7" w:rsidRPr="003C7066">
        <w:rPr>
          <w:rFonts w:eastAsia="Calibri"/>
          <w:sz w:val="22"/>
        </w:rPr>
        <w:t xml:space="preserve">Užsakovas privalo vienašališkai ne teismo tvarka nutraukti Sutarties </w:t>
      </w:r>
      <w:r w:rsidR="007F0489">
        <w:rPr>
          <w:rFonts w:eastAsia="Calibri"/>
          <w:sz w:val="22"/>
        </w:rPr>
        <w:t>p</w:t>
      </w:r>
      <w:r w:rsidR="004220B7" w:rsidRPr="003C7066">
        <w:rPr>
          <w:rFonts w:eastAsia="Calibri"/>
          <w:sz w:val="22"/>
        </w:rPr>
        <w:t xml:space="preserve">akeitimą, jeigu toks </w:t>
      </w:r>
      <w:r w:rsidR="007F0489">
        <w:rPr>
          <w:rFonts w:eastAsia="Calibri"/>
          <w:sz w:val="22"/>
        </w:rPr>
        <w:t>p</w:t>
      </w:r>
      <w:r w:rsidR="004220B7" w:rsidRPr="003C7066">
        <w:rPr>
          <w:rFonts w:eastAsia="Calibri"/>
          <w:sz w:val="22"/>
        </w:rPr>
        <w:t xml:space="preserve">akeitimas buvo sudarytas pažeidžiant imperatyviąsias </w:t>
      </w:r>
      <w:r w:rsidR="007F0489">
        <w:rPr>
          <w:rFonts w:eastAsia="Calibri"/>
          <w:sz w:val="22"/>
        </w:rPr>
        <w:t>į</w:t>
      </w:r>
      <w:r w:rsidR="004220B7" w:rsidRPr="003C7066">
        <w:rPr>
          <w:rFonts w:eastAsia="Calibri"/>
          <w:sz w:val="22"/>
        </w:rPr>
        <w:t xml:space="preserve">statymų nuostatas. Jeigu tik dalis Sutarties </w:t>
      </w:r>
      <w:r w:rsidR="007F0489">
        <w:rPr>
          <w:rFonts w:eastAsia="Calibri"/>
          <w:sz w:val="22"/>
        </w:rPr>
        <w:t>p</w:t>
      </w:r>
      <w:r w:rsidR="004220B7" w:rsidRPr="003C7066">
        <w:rPr>
          <w:rFonts w:eastAsia="Calibri"/>
          <w:sz w:val="22"/>
        </w:rPr>
        <w:t xml:space="preserve">akeitimo pažeidžia imperatyviąsias </w:t>
      </w:r>
      <w:r w:rsidR="007F0489">
        <w:rPr>
          <w:rFonts w:eastAsia="Calibri"/>
          <w:sz w:val="22"/>
        </w:rPr>
        <w:t>į</w:t>
      </w:r>
      <w:r w:rsidR="004220B7" w:rsidRPr="003C7066">
        <w:rPr>
          <w:rFonts w:eastAsia="Calibri"/>
          <w:sz w:val="22"/>
        </w:rPr>
        <w:t xml:space="preserve">statymų nuostatas, turi būti nutraukta tik tokia Sutarties </w:t>
      </w:r>
      <w:r w:rsidR="007F0489">
        <w:rPr>
          <w:rFonts w:eastAsia="Calibri"/>
          <w:sz w:val="22"/>
        </w:rPr>
        <w:t>p</w:t>
      </w:r>
      <w:r w:rsidR="004220B7" w:rsidRPr="003C7066">
        <w:rPr>
          <w:rFonts w:eastAsia="Calibri"/>
          <w:sz w:val="22"/>
        </w:rPr>
        <w:t xml:space="preserve">akeitimo dalis, jeigu galima daryti prielaidą, kad Sutarties </w:t>
      </w:r>
      <w:r w:rsidR="007F0489">
        <w:rPr>
          <w:rFonts w:eastAsia="Calibri"/>
          <w:sz w:val="22"/>
        </w:rPr>
        <w:t>p</w:t>
      </w:r>
      <w:r w:rsidR="004220B7" w:rsidRPr="003C7066">
        <w:rPr>
          <w:rFonts w:eastAsia="Calibri"/>
          <w:sz w:val="22"/>
        </w:rPr>
        <w:t xml:space="preserve">akeitimas būtų buvęs sudarytas ir neįtraukiant neteisėtosios dalies. </w:t>
      </w:r>
    </w:p>
    <w:p w14:paraId="362DD25D" w14:textId="7DDA95E4"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5.11. </w:t>
      </w:r>
      <w:r w:rsidR="004220B7" w:rsidRPr="003C7066">
        <w:rPr>
          <w:rFonts w:eastAsia="Calibri"/>
          <w:sz w:val="22"/>
        </w:rPr>
        <w:t xml:space="preserve">Užsakovas privalo iš anksto ne mažiau nei prieš 30 dienų įspėti Rangovą apie Sutarties ar Sutarties </w:t>
      </w:r>
      <w:r w:rsidR="007F0489">
        <w:rPr>
          <w:rFonts w:eastAsia="Calibri"/>
          <w:sz w:val="22"/>
        </w:rPr>
        <w:t>p</w:t>
      </w:r>
      <w:r w:rsidR="004220B7" w:rsidRPr="003C7066">
        <w:rPr>
          <w:rFonts w:eastAsia="Calibri"/>
          <w:sz w:val="22"/>
        </w:rPr>
        <w:t xml:space="preserve">akeitimo nutraukimą. Įspėjimas gali būti nurodytas pretenzijoje. Sutartis arba Sutarties </w:t>
      </w:r>
      <w:r w:rsidR="007F0489">
        <w:rPr>
          <w:rFonts w:eastAsia="Calibri"/>
          <w:sz w:val="22"/>
        </w:rPr>
        <w:t>p</w:t>
      </w:r>
      <w:r w:rsidR="004220B7" w:rsidRPr="003C7066">
        <w:rPr>
          <w:rFonts w:eastAsia="Calibri"/>
          <w:sz w:val="22"/>
        </w:rPr>
        <w:t>akeitimas laikomas nutrauktu kitą dieną po įspėjimo termino pabaigos.</w:t>
      </w:r>
    </w:p>
    <w:p w14:paraId="6CA6DF03" w14:textId="6664A91D" w:rsidR="0032009D" w:rsidRPr="003C7066" w:rsidRDefault="0032009D" w:rsidP="0032009D">
      <w:pPr>
        <w:tabs>
          <w:tab w:val="left" w:pos="1560"/>
        </w:tabs>
        <w:spacing w:line="276" w:lineRule="auto"/>
        <w:ind w:firstLine="567"/>
        <w:jc w:val="both"/>
        <w:rPr>
          <w:rFonts w:eastAsia="Calibri"/>
          <w:sz w:val="22"/>
        </w:rPr>
      </w:pPr>
      <w:r w:rsidRPr="003C7066">
        <w:rPr>
          <w:rFonts w:eastAsia="Calibri"/>
          <w:sz w:val="22"/>
        </w:rPr>
        <w:t>5.</w:t>
      </w:r>
      <w:r w:rsidR="001C1193" w:rsidRPr="003C7066">
        <w:rPr>
          <w:rFonts w:eastAsia="Calibri"/>
          <w:sz w:val="22"/>
        </w:rPr>
        <w:t>12</w:t>
      </w:r>
      <w:r w:rsidRPr="003C7066">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sidRPr="003C7066">
        <w:rPr>
          <w:rFonts w:eastAsia="Calibri"/>
          <w:sz w:val="22"/>
        </w:rPr>
        <w:t>5.13</w:t>
      </w:r>
      <w:r w:rsidR="0032009D" w:rsidRPr="003C7066">
        <w:rPr>
          <w:rFonts w:eastAsia="Calibri"/>
          <w:sz w:val="22"/>
        </w:rPr>
        <w:t>. Jeigu Rangovas nevykdo savo įsipareigojimų arba vykdo juos netinkamai,</w:t>
      </w:r>
      <w:r w:rsidR="0032009D" w:rsidRPr="0032009D">
        <w:rPr>
          <w:rFonts w:eastAsia="Calibri"/>
          <w:sz w:val="22"/>
        </w:rPr>
        <w:t xml:space="preserve"> tai Užsakovas be šiame straipsnyje nurodyti savo teisių gynimo būdų taip pat turi teisę pasinaudoti teisėmis, nurodytomis Sutarties bendrųjų sąlygų 15 ir 16 straipsniuose.</w:t>
      </w:r>
    </w:p>
    <w:p w14:paraId="024D7FB7" w14:textId="6714E5B3"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7" w:history="1">
        <w:r w:rsidR="007F0489" w:rsidRPr="00D071BD">
          <w:rPr>
            <w:rStyle w:val="Hipersaitas"/>
            <w:rFonts w:eastAsia="Calibri"/>
            <w:sz w:val="22"/>
          </w:rPr>
          <w:t>gediminas-jonas.lasas@kaunovandenys.lt</w:t>
        </w:r>
      </w:hyperlink>
      <w:r w:rsidR="0032009D" w:rsidRPr="0032009D">
        <w:rPr>
          <w:rFonts w:eastAsia="Calibri"/>
          <w:sz w:val="22"/>
        </w:rPr>
        <w:t>.</w:t>
      </w:r>
      <w:r w:rsidR="007F0489">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lastRenderedPageBreak/>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072F823B" w14:textId="77777777" w:rsidR="003C7066" w:rsidRDefault="003C7066"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7F25C3">
      <w:pPr>
        <w:spacing w:line="276" w:lineRule="auto"/>
        <w:ind w:firstLine="567"/>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7F25C3">
      <w:pPr>
        <w:spacing w:after="120" w:line="276" w:lineRule="auto"/>
        <w:ind w:firstLine="567"/>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620F83EB" w:rsidR="00F427BF" w:rsidRPr="00F427BF" w:rsidRDefault="007F0489" w:rsidP="00F427BF">
            <w:pPr>
              <w:rPr>
                <w:sz w:val="22"/>
                <w:szCs w:val="22"/>
                <w:highlight w:val="yellow"/>
              </w:rPr>
            </w:pPr>
            <w:r>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203BEE55" w:rsidR="00F427BF" w:rsidRPr="00F427BF" w:rsidRDefault="007F0489" w:rsidP="00F427BF">
            <w:pPr>
              <w:rPr>
                <w:sz w:val="22"/>
                <w:szCs w:val="22"/>
                <w:highlight w:val="yellow"/>
              </w:rPr>
            </w:pPr>
            <w:r>
              <w:rPr>
                <w:sz w:val="22"/>
                <w:szCs w:val="22"/>
              </w:rPr>
              <w:t>Chemijos g. 21</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2A545D9B" w:rsidR="00F427BF" w:rsidRPr="00F427BF" w:rsidRDefault="00F427BF" w:rsidP="00F427BF">
            <w:pPr>
              <w:rPr>
                <w:sz w:val="22"/>
                <w:szCs w:val="22"/>
                <w:highlight w:val="yellow"/>
              </w:rPr>
            </w:pPr>
            <w:r w:rsidRPr="00F427BF">
              <w:rPr>
                <w:sz w:val="22"/>
                <w:szCs w:val="22"/>
              </w:rPr>
              <w:t>+370</w:t>
            </w:r>
            <w:r w:rsidR="007F0489">
              <w:rPr>
                <w:sz w:val="22"/>
                <w:szCs w:val="22"/>
              </w:rPr>
              <w:t> 673 03 030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4EE28FEA" w:rsidR="00F427BF" w:rsidRPr="00F427BF" w:rsidRDefault="006F342D" w:rsidP="00F427BF">
            <w:pPr>
              <w:rPr>
                <w:sz w:val="22"/>
                <w:szCs w:val="22"/>
                <w:highlight w:val="yellow"/>
              </w:rPr>
            </w:pPr>
            <w:hyperlink r:id="rId8" w:history="1">
              <w:r w:rsidR="007F0489" w:rsidRPr="00D071BD">
                <w:rPr>
                  <w:rStyle w:val="Hipersaitas"/>
                </w:rPr>
                <w:t>rimantas.peciulis</w:t>
              </w:r>
              <w:r w:rsidR="007F0489" w:rsidRPr="00D071BD">
                <w:rPr>
                  <w:rStyle w:val="Hipersaitas"/>
                  <w:sz w:val="22"/>
                  <w:szCs w:val="22"/>
                </w:rPr>
                <w:t>@kaunovandenys.lt</w:t>
              </w:r>
            </w:hyperlink>
            <w:r w:rsidR="007F0489">
              <w:rPr>
                <w:rStyle w:val="Hipersaitas"/>
                <w:sz w:val="22"/>
                <w:szCs w:val="22"/>
              </w:rPr>
              <w:t xml:space="preserve"> </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9" w:history="1">
        <w:r w:rsidRPr="00856636">
          <w:rPr>
            <w:rStyle w:val="Hipersaitas"/>
            <w:rFonts w:eastAsia="Calibri"/>
            <w:sz w:val="22"/>
          </w:rPr>
          <w:t>mindaugas.mizgaitis@kaunovandenys.lt</w:t>
        </w:r>
      </w:hyperlink>
    </w:p>
    <w:p w14:paraId="014AFCB7" w14:textId="77777777"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68EC819" w14:textId="77777777" w:rsidR="007F0489" w:rsidRDefault="007F0489" w:rsidP="00696177">
      <w:pPr>
        <w:spacing w:line="276" w:lineRule="auto"/>
        <w:jc w:val="center"/>
        <w:rPr>
          <w:b/>
          <w:sz w:val="22"/>
          <w:szCs w:val="22"/>
        </w:rPr>
      </w:pPr>
    </w:p>
    <w:p w14:paraId="68D875E4" w14:textId="45B547C2"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7F25C3">
      <w:pPr>
        <w:tabs>
          <w:tab w:val="left" w:pos="993"/>
        </w:tabs>
        <w:spacing w:line="276" w:lineRule="auto"/>
        <w:ind w:firstLine="567"/>
        <w:jc w:val="center"/>
        <w:rPr>
          <w:b/>
          <w:sz w:val="22"/>
          <w:szCs w:val="22"/>
        </w:rPr>
      </w:pPr>
    </w:p>
    <w:p w14:paraId="22DE828C"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lastRenderedPageBreak/>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F25C3">
      <w:pPr>
        <w:tabs>
          <w:tab w:val="left" w:pos="1134"/>
        </w:tabs>
        <w:spacing w:line="276" w:lineRule="auto"/>
        <w:ind w:firstLine="567"/>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Default="003C7066"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lastRenderedPageBreak/>
        <w:t>8. Kitos nuostatos</w:t>
      </w:r>
      <w:bookmarkEnd w:id="17"/>
    </w:p>
    <w:p w14:paraId="4D9A867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8.1. Šią Sutartį sudaro Sutarties specialiosios sąlygos, jų priedai ir </w:t>
      </w:r>
      <w:hyperlink r:id="rId10"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 xml:space="preserve">8.3. Sutarčiai taikomos 2023 m. liepos 11 d. įsakymu Nr. 2-118-2023 patvirtintos </w:t>
      </w:r>
      <w:hyperlink r:id="rId11"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7F25C3">
      <w:pPr>
        <w:spacing w:line="276" w:lineRule="auto"/>
        <w:ind w:firstLine="567"/>
        <w:jc w:val="both"/>
        <w:rPr>
          <w:sz w:val="22"/>
          <w:szCs w:val="22"/>
          <w:lang w:eastAsia="en-US"/>
        </w:rPr>
      </w:pPr>
      <w:r w:rsidRPr="001C7537">
        <w:rPr>
          <w:sz w:val="22"/>
          <w:szCs w:val="22"/>
          <w:lang w:eastAsia="en-US"/>
        </w:rPr>
        <w:t>8.6.2. priedas Nr. 2 „Rangovo pasiūlymas“;</w:t>
      </w:r>
    </w:p>
    <w:p w14:paraId="6BD3B790" w14:textId="12874A30" w:rsidR="001C7537" w:rsidRDefault="001C7537" w:rsidP="007F25C3">
      <w:pPr>
        <w:spacing w:line="276" w:lineRule="auto"/>
        <w:ind w:firstLine="567"/>
        <w:jc w:val="both"/>
        <w:rPr>
          <w:sz w:val="22"/>
          <w:szCs w:val="22"/>
          <w:lang w:eastAsia="en-US"/>
        </w:rPr>
      </w:pPr>
      <w:r w:rsidRPr="001C7537">
        <w:rPr>
          <w:sz w:val="22"/>
          <w:szCs w:val="22"/>
          <w:lang w:eastAsia="en-US"/>
        </w:rPr>
        <w:t>8.6.3. priedas Nr. 3 „Darbų žiniaraštis“;</w:t>
      </w:r>
    </w:p>
    <w:p w14:paraId="6B35D6DF" w14:textId="6DC9A608" w:rsidR="00AE4FDE" w:rsidRDefault="00AE4FDE" w:rsidP="007F25C3">
      <w:pPr>
        <w:spacing w:line="276" w:lineRule="auto"/>
        <w:ind w:firstLine="567"/>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7F25C3">
      <w:pPr>
        <w:spacing w:line="276" w:lineRule="auto"/>
        <w:ind w:firstLine="567"/>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0471B13E" w14:textId="40A015AB" w:rsidR="00C270DD" w:rsidRPr="005422FC" w:rsidRDefault="00C270DD" w:rsidP="007F25C3">
      <w:pPr>
        <w:spacing w:line="276" w:lineRule="auto"/>
        <w:ind w:firstLine="567"/>
        <w:jc w:val="both"/>
        <w:rPr>
          <w:rFonts w:ascii="Arial" w:eastAsia="Calibri" w:hAnsi="Arial" w:cs="Arial"/>
          <w:sz w:val="22"/>
          <w:szCs w:val="22"/>
          <w:lang w:eastAsia="en-US"/>
        </w:rPr>
      </w:pPr>
      <w:r>
        <w:rPr>
          <w:sz w:val="22"/>
          <w:szCs w:val="22"/>
          <w:lang w:eastAsia="en-US"/>
        </w:rPr>
        <w:t>8.6.6. priedas Nr. 6 „</w:t>
      </w:r>
      <w:r w:rsidRPr="00C270DD">
        <w:rPr>
          <w:sz w:val="22"/>
          <w:szCs w:val="22"/>
          <w:lang w:eastAsia="en-US"/>
        </w:rPr>
        <w:t>Specialistų sąrašas</w:t>
      </w:r>
      <w:r>
        <w:rPr>
          <w:sz w:val="22"/>
          <w:szCs w:val="22"/>
          <w:lang w:eastAsia="en-US"/>
        </w:rPr>
        <w:t>“;</w:t>
      </w:r>
    </w:p>
    <w:p w14:paraId="18045034" w14:textId="254A7CA9" w:rsidR="00696177" w:rsidRDefault="00696177" w:rsidP="00696177">
      <w:pPr>
        <w:jc w:val="both"/>
        <w:rPr>
          <w:sz w:val="22"/>
          <w:szCs w:val="22"/>
          <w:lang w:eastAsia="en-US"/>
        </w:rPr>
      </w:pPr>
    </w:p>
    <w:p w14:paraId="78858825" w14:textId="0B7A625B" w:rsidR="00696177" w:rsidRDefault="00696177" w:rsidP="00696177">
      <w:pPr>
        <w:jc w:val="both"/>
        <w:rPr>
          <w:sz w:val="22"/>
          <w:szCs w:val="22"/>
          <w:lang w:eastAsia="en-US"/>
        </w:rPr>
      </w:pPr>
    </w:p>
    <w:p w14:paraId="711BF6E7" w14:textId="77777777" w:rsidR="007F25C3" w:rsidRDefault="007F25C3"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85526A" w14:textId="77777777" w:rsidR="003C7066" w:rsidRDefault="003C7066" w:rsidP="00696177">
      <w:pPr>
        <w:spacing w:after="160" w:line="259" w:lineRule="auto"/>
        <w:jc w:val="center"/>
        <w:rPr>
          <w:b/>
          <w:bCs/>
          <w:caps/>
          <w:sz w:val="22"/>
          <w:szCs w:val="22"/>
        </w:rPr>
      </w:pPr>
    </w:p>
    <w:p w14:paraId="6EEBB942" w14:textId="77777777" w:rsidR="007F0489" w:rsidRDefault="007F0489">
      <w:pPr>
        <w:rPr>
          <w:b/>
          <w:bCs/>
          <w:caps/>
          <w:sz w:val="22"/>
          <w:szCs w:val="22"/>
        </w:rPr>
      </w:pPr>
      <w:r>
        <w:rPr>
          <w:b/>
          <w:bCs/>
          <w:caps/>
          <w:sz w:val="22"/>
          <w:szCs w:val="22"/>
        </w:rPr>
        <w:br w:type="page"/>
      </w:r>
    </w:p>
    <w:p w14:paraId="21BE57E8" w14:textId="49D797E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A29E5" w14:textId="77777777" w:rsidR="006F342D" w:rsidRDefault="006F342D" w:rsidP="007A72CF">
      <w:r>
        <w:separator/>
      </w:r>
    </w:p>
  </w:endnote>
  <w:endnote w:type="continuationSeparator" w:id="0">
    <w:p w14:paraId="75D6E82D" w14:textId="77777777" w:rsidR="006F342D" w:rsidRDefault="006F342D"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F81C4" w14:textId="77777777" w:rsidR="006F342D" w:rsidRDefault="006F342D" w:rsidP="007A72CF">
      <w:r>
        <w:separator/>
      </w:r>
    </w:p>
  </w:footnote>
  <w:footnote w:type="continuationSeparator" w:id="0">
    <w:p w14:paraId="3E36FEAB" w14:textId="77777777" w:rsidR="006F342D" w:rsidRDefault="006F342D"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32FC"/>
    <w:rsid w:val="0008458C"/>
    <w:rsid w:val="00091F3E"/>
    <w:rsid w:val="000B1EE5"/>
    <w:rsid w:val="000B2FEE"/>
    <w:rsid w:val="000C7720"/>
    <w:rsid w:val="000D5748"/>
    <w:rsid w:val="000E042F"/>
    <w:rsid w:val="000E4DF6"/>
    <w:rsid w:val="000E4F99"/>
    <w:rsid w:val="000F56A9"/>
    <w:rsid w:val="001235C5"/>
    <w:rsid w:val="00130796"/>
    <w:rsid w:val="00164660"/>
    <w:rsid w:val="001831C3"/>
    <w:rsid w:val="00192174"/>
    <w:rsid w:val="001A5DA8"/>
    <w:rsid w:val="001B297B"/>
    <w:rsid w:val="001C1193"/>
    <w:rsid w:val="001C7537"/>
    <w:rsid w:val="00202B94"/>
    <w:rsid w:val="0020534D"/>
    <w:rsid w:val="00206527"/>
    <w:rsid w:val="00207CBA"/>
    <w:rsid w:val="002277BC"/>
    <w:rsid w:val="00230EB8"/>
    <w:rsid w:val="00237497"/>
    <w:rsid w:val="00243EC9"/>
    <w:rsid w:val="002534E9"/>
    <w:rsid w:val="002549C7"/>
    <w:rsid w:val="00256323"/>
    <w:rsid w:val="002704D7"/>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868E1"/>
    <w:rsid w:val="00397F88"/>
    <w:rsid w:val="003A7193"/>
    <w:rsid w:val="003B01E8"/>
    <w:rsid w:val="003B13F7"/>
    <w:rsid w:val="003B3EC8"/>
    <w:rsid w:val="003B478F"/>
    <w:rsid w:val="003C7066"/>
    <w:rsid w:val="003C7BE4"/>
    <w:rsid w:val="003E0628"/>
    <w:rsid w:val="003E3753"/>
    <w:rsid w:val="003F1A9F"/>
    <w:rsid w:val="004220B7"/>
    <w:rsid w:val="00424DF0"/>
    <w:rsid w:val="00441391"/>
    <w:rsid w:val="0044328D"/>
    <w:rsid w:val="004869FF"/>
    <w:rsid w:val="00494D06"/>
    <w:rsid w:val="004A5E09"/>
    <w:rsid w:val="004D3125"/>
    <w:rsid w:val="004D6622"/>
    <w:rsid w:val="005060AA"/>
    <w:rsid w:val="00527BFA"/>
    <w:rsid w:val="005422FC"/>
    <w:rsid w:val="005449AA"/>
    <w:rsid w:val="00550A7C"/>
    <w:rsid w:val="00567214"/>
    <w:rsid w:val="005721BD"/>
    <w:rsid w:val="00574F57"/>
    <w:rsid w:val="00577051"/>
    <w:rsid w:val="00590D01"/>
    <w:rsid w:val="0059629C"/>
    <w:rsid w:val="005B018E"/>
    <w:rsid w:val="005B2F2C"/>
    <w:rsid w:val="005C120B"/>
    <w:rsid w:val="005D1E3E"/>
    <w:rsid w:val="005D2A24"/>
    <w:rsid w:val="005E125D"/>
    <w:rsid w:val="005F511B"/>
    <w:rsid w:val="005F5CAD"/>
    <w:rsid w:val="005F7918"/>
    <w:rsid w:val="00637F76"/>
    <w:rsid w:val="0065420C"/>
    <w:rsid w:val="006633B0"/>
    <w:rsid w:val="006761A8"/>
    <w:rsid w:val="00681E59"/>
    <w:rsid w:val="0068203F"/>
    <w:rsid w:val="00696177"/>
    <w:rsid w:val="006A3133"/>
    <w:rsid w:val="006B740B"/>
    <w:rsid w:val="006D5C61"/>
    <w:rsid w:val="006D785C"/>
    <w:rsid w:val="006E67D3"/>
    <w:rsid w:val="006F342D"/>
    <w:rsid w:val="0072332A"/>
    <w:rsid w:val="00724106"/>
    <w:rsid w:val="00725AF2"/>
    <w:rsid w:val="00727CA8"/>
    <w:rsid w:val="00746C63"/>
    <w:rsid w:val="0077309E"/>
    <w:rsid w:val="007734BB"/>
    <w:rsid w:val="00790B79"/>
    <w:rsid w:val="007A15B9"/>
    <w:rsid w:val="007A4893"/>
    <w:rsid w:val="007A6958"/>
    <w:rsid w:val="007A72CF"/>
    <w:rsid w:val="007B431D"/>
    <w:rsid w:val="007C0721"/>
    <w:rsid w:val="007C07D2"/>
    <w:rsid w:val="007C1D14"/>
    <w:rsid w:val="007C20FD"/>
    <w:rsid w:val="007C2967"/>
    <w:rsid w:val="007E4D60"/>
    <w:rsid w:val="007E7EF4"/>
    <w:rsid w:val="007F0489"/>
    <w:rsid w:val="007F25C3"/>
    <w:rsid w:val="007F2CB5"/>
    <w:rsid w:val="007F5676"/>
    <w:rsid w:val="00804A35"/>
    <w:rsid w:val="00804B06"/>
    <w:rsid w:val="008066AE"/>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60627"/>
    <w:rsid w:val="00992EF3"/>
    <w:rsid w:val="009B282B"/>
    <w:rsid w:val="009D06B2"/>
    <w:rsid w:val="009D69AB"/>
    <w:rsid w:val="009D7629"/>
    <w:rsid w:val="009E5177"/>
    <w:rsid w:val="009F2017"/>
    <w:rsid w:val="009F2232"/>
    <w:rsid w:val="009F4C9C"/>
    <w:rsid w:val="009F73EC"/>
    <w:rsid w:val="00A02CAA"/>
    <w:rsid w:val="00A161B0"/>
    <w:rsid w:val="00A229C7"/>
    <w:rsid w:val="00A320C9"/>
    <w:rsid w:val="00A32BAB"/>
    <w:rsid w:val="00A56108"/>
    <w:rsid w:val="00AA0DF7"/>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72767"/>
    <w:rsid w:val="00C77D9C"/>
    <w:rsid w:val="00CB6DB2"/>
    <w:rsid w:val="00CD4236"/>
    <w:rsid w:val="00CD5E1F"/>
    <w:rsid w:val="00CE4837"/>
    <w:rsid w:val="00CF60E4"/>
    <w:rsid w:val="00D17234"/>
    <w:rsid w:val="00D2378B"/>
    <w:rsid w:val="00D41484"/>
    <w:rsid w:val="00D41E2B"/>
    <w:rsid w:val="00D540F8"/>
    <w:rsid w:val="00D62F5E"/>
    <w:rsid w:val="00D66EB8"/>
    <w:rsid w:val="00DE5867"/>
    <w:rsid w:val="00DE7B5B"/>
    <w:rsid w:val="00E05FFC"/>
    <w:rsid w:val="00E06C02"/>
    <w:rsid w:val="00E32738"/>
    <w:rsid w:val="00E72547"/>
    <w:rsid w:val="00E73C28"/>
    <w:rsid w:val="00E7684A"/>
    <w:rsid w:val="00E812E1"/>
    <w:rsid w:val="00E97408"/>
    <w:rsid w:val="00F427BF"/>
    <w:rsid w:val="00F44B02"/>
    <w:rsid w:val="00F62AA1"/>
    <w:rsid w:val="00F633B4"/>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customStyle="1" w:styleId="UnresolvedMention">
    <w:name w:val="Unresolved Mention"/>
    <w:basedOn w:val="Numatytasispastraiposriftas"/>
    <w:uiPriority w:val="99"/>
    <w:semiHidden/>
    <w:unhideWhenUsed/>
    <w:rsid w:val="007F0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mantas.peciuli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38800</Words>
  <Characters>22117</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2025-05-21T09:29:00Z</dcterms:created>
  <dcterms:modified xsi:type="dcterms:W3CDTF">2025-05-21T09:29:00Z</dcterms:modified>
</cp:coreProperties>
</file>